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5"/>
        <w:gridCol w:w="1304"/>
        <w:gridCol w:w="1557"/>
        <w:gridCol w:w="69"/>
        <w:gridCol w:w="1235"/>
        <w:gridCol w:w="369"/>
        <w:gridCol w:w="3890"/>
      </w:tblGrid>
      <w:tr w:rsidR="00C36BFA" w:rsidTr="00E02D92">
        <w:trPr>
          <w:trHeight w:val="1055"/>
        </w:trPr>
        <w:tc>
          <w:tcPr>
            <w:tcW w:w="11019" w:type="dxa"/>
            <w:gridSpan w:val="7"/>
            <w:tcBorders>
              <w:bottom w:val="single" w:sz="1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36BFA" w:rsidRDefault="003C443F">
            <w:pPr>
              <w:ind w:left="58"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"Новый Уровень"</w:t>
            </w:r>
            <w:r>
              <w:rPr>
                <w:color w:val="000000"/>
                <w:sz w:val="20"/>
                <w:szCs w:val="20"/>
              </w:rPr>
              <w:t xml:space="preserve">, именуемое в дальнейшем «Экспедитор», в лице </w:t>
            </w:r>
            <w:r>
              <w:rPr>
                <w:rStyle w:val="normaltextrunscx37323035"/>
                <w:color w:val="000000"/>
                <w:sz w:val="20"/>
                <w:szCs w:val="20"/>
              </w:rPr>
              <w:t>Генерального директора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Тихоньких Дениса Николаевича, действующего на основании Устава, с одной стороны, и гражданин(ка) РФ </w:t>
            </w:r>
            <w:r w:rsidR="004A0AB9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Style w:val="normaltextrunscx37323035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именуемый в дальнейшем «Клиент», действующий(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на основании ГК РФ</w:t>
            </w:r>
            <w:r>
              <w:rPr>
                <w:rStyle w:val="normaltextrunscx37323035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с другой стороны, заключили настоящий Договор-заявку о </w:t>
            </w:r>
            <w:r>
              <w:rPr>
                <w:sz w:val="20"/>
                <w:szCs w:val="20"/>
              </w:rPr>
              <w:t>нижеследующем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36BFA" w:rsidRDefault="003C44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Экспедитор обязуется по поручению и положениям Клиента (Грузоотправителя/Грузополучателя) выполнить или организовать выполнение определенных экспедиционных услуг, связанных с перевозкой груза, а Клиент обязуется оплатить Экспедитору согласованную плату.</w:t>
            </w:r>
          </w:p>
          <w:p w:rsidR="00C36BFA" w:rsidRDefault="003C443F">
            <w:pPr>
              <w:jc w:val="both"/>
            </w:pPr>
            <w:r>
              <w:rPr>
                <w:color w:val="000000"/>
                <w:sz w:val="20"/>
                <w:szCs w:val="20"/>
              </w:rPr>
              <w:t>Оказание транспортно-экспедиционных услуг осуществляется в соответствии с Уставом автомобильного транспорта, нормами гл. 41 ГК РФ, Закона №87-ФЗ, действующим законодательством Российской Федерации, с учетом положений настоящего Договора-заявки.</w:t>
            </w:r>
          </w:p>
        </w:tc>
      </w:tr>
      <w:tr w:rsidR="00C36BFA">
        <w:trPr>
          <w:trHeight w:val="6"/>
        </w:trPr>
        <w:tc>
          <w:tcPr>
            <w:tcW w:w="5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Грузоотправитель: </w:t>
            </w:r>
            <w:r w:rsidR="002E7B88">
              <w:rPr>
                <w:color w:val="000000"/>
                <w:sz w:val="20"/>
                <w:szCs w:val="20"/>
              </w:rPr>
              <w:t xml:space="preserve">   </w:t>
            </w:r>
          </w:p>
          <w:p w:rsidR="00C36BFA" w:rsidRDefault="003C44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погрузки/Контактное ли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цо/Дата/время:</w:t>
            </w:r>
          </w:p>
          <w:p w:rsidR="00C36BFA" w:rsidRDefault="002E7B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4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Грузополучатель: </w:t>
            </w:r>
            <w:r w:rsidR="002E7B88">
              <w:rPr>
                <w:color w:val="000000"/>
                <w:sz w:val="20"/>
                <w:szCs w:val="20"/>
              </w:rPr>
              <w:t xml:space="preserve"> </w:t>
            </w:r>
          </w:p>
          <w:p w:rsidR="00C36BFA" w:rsidRDefault="003C44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 разгрузки/Контактное лицо/Дата/время:</w:t>
            </w:r>
          </w:p>
          <w:p w:rsidR="00C36BFA" w:rsidRDefault="002E7B88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FA">
        <w:trPr>
          <w:trHeight w:val="6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груза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мест, шт.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Объём груза, м3</w:t>
            </w:r>
          </w:p>
        </w:tc>
        <w:tc>
          <w:tcPr>
            <w:tcW w:w="1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Pr="002E7B88" w:rsidRDefault="003C443F" w:rsidP="002E7B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Вес, </w:t>
            </w:r>
            <w:r w:rsidR="002E7B88">
              <w:rPr>
                <w:b/>
                <w:bCs/>
                <w:color w:val="000000"/>
                <w:sz w:val="20"/>
                <w:szCs w:val="20"/>
              </w:rPr>
              <w:t>кг.</w:t>
            </w:r>
          </w:p>
        </w:tc>
        <w:tc>
          <w:tcPr>
            <w:tcW w:w="4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3C443F">
            <w:r>
              <w:rPr>
                <w:b/>
                <w:bCs/>
                <w:color w:val="000000"/>
                <w:sz w:val="20"/>
                <w:szCs w:val="20"/>
              </w:rPr>
              <w:t>Особые указания к перевозке (приемке, сдаче, крепления, тип перевозки и пр.):</w:t>
            </w:r>
          </w:p>
        </w:tc>
      </w:tr>
      <w:tr w:rsidR="00C36BFA">
        <w:trPr>
          <w:trHeight w:val="6"/>
        </w:trPr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2E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2E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2E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2E7B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2E7B88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FA">
        <w:trPr>
          <w:trHeight w:val="6"/>
        </w:trPr>
        <w:tc>
          <w:tcPr>
            <w:tcW w:w="38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6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2E7B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Условия и срок оплаты: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2E7B88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FA">
        <w:trPr>
          <w:trHeight w:val="319"/>
        </w:trPr>
        <w:tc>
          <w:tcPr>
            <w:tcW w:w="38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Дополнительные услуги:</w:t>
            </w:r>
          </w:p>
        </w:tc>
        <w:tc>
          <w:tcPr>
            <w:tcW w:w="71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2E7B88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FA">
        <w:trPr>
          <w:trHeight w:val="380"/>
        </w:trPr>
        <w:tc>
          <w:tcPr>
            <w:tcW w:w="38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Данные на водителя и автомобиль:</w:t>
            </w:r>
          </w:p>
        </w:tc>
        <w:tc>
          <w:tcPr>
            <w:tcW w:w="71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2E7B88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36BFA">
        <w:trPr>
          <w:trHeight w:val="6"/>
        </w:trPr>
        <w:tc>
          <w:tcPr>
            <w:tcW w:w="110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Грузоотправитель обязан предоставить все необходимые условия для погрузки/разгрузки груза, обеспечить подъездные пути и при необходимости оплатить платную стоянку.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Погрузочно-разгрузочные работы производятся Грузоотправителем/Грузополучателем за свой счет, если данная услуга не заказана у Экспедитора.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Груз принимается к перевозке по количеству грузовых мест без проверки внутреннего содержимого упаковки и качества груза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Экспедитор не несет ответственность за </w:t>
            </w:r>
            <w:proofErr w:type="spellStart"/>
            <w:r>
              <w:rPr>
                <w:color w:val="000000"/>
                <w:sz w:val="16"/>
                <w:szCs w:val="16"/>
              </w:rPr>
              <w:t>внутритарную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недостачу содержимого грузовых мест, </w:t>
            </w:r>
            <w:r>
              <w:rPr>
                <w:b/>
                <w:bCs/>
                <w:color w:val="000000"/>
                <w:sz w:val="16"/>
                <w:szCs w:val="16"/>
              </w:rPr>
              <w:t>принятых и переданных в неповрежденной упаковке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Клиент обязан информировать Экспедитора обо всех случаях переадресовок, перегрузов и непредвиденных обстоятельствах. Экспедитор при изменении первоначальных условиях Договора-заявки оставляет за собой право скорректировать стоимость предоставленных услуг.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часов предоставляемых бесплатно на погрузо-разгрузочные работы - 4 часа.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междугородних перевозках простой автомобиля оплачивается в размере пятисот рублей за каждый дополнительный час.</w:t>
            </w:r>
          </w:p>
          <w:p w:rsidR="00C36BFA" w:rsidRDefault="003C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междугородних перевозках за отказ от использования транспорта менее чем за 24 часа от подачи транспорта Клиент оплачивает неустойку в размере 20% от согласованной ставки. Под неподачей транспорта на загрузку признаётся неприбытие транспорта, либо его прибытие с опозданием более чем на два часа. В случае, если транспорт прибыл с опозданием более чем на два часа, но был использован Клиентом, это не считается неподачей транспорта.</w:t>
            </w:r>
          </w:p>
          <w:p w:rsidR="00C36BFA" w:rsidRDefault="003C443F">
            <w:r>
              <w:rPr>
                <w:color w:val="000000"/>
                <w:sz w:val="16"/>
                <w:szCs w:val="16"/>
              </w:rPr>
              <w:t>Договор-заявка, подписанный Сторонами посредством технических средств связи (телефон, факс, электронная почта и т.п.), имеет юридическую силу. В случае отсутствия технической возможности подписать Договор-заявку, Клиент отправляет подтверждение путем текстового сообщения с адреса электронной почты, указанной в реквизитах/смс сообщение с указанного номера телефона.</w:t>
            </w:r>
          </w:p>
        </w:tc>
      </w:tr>
      <w:tr w:rsidR="00C36BFA">
        <w:trPr>
          <w:trHeight w:val="555"/>
        </w:trPr>
        <w:tc>
          <w:tcPr>
            <w:tcW w:w="1101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3C443F">
            <w:r>
              <w:rPr>
                <w:color w:val="000000"/>
                <w:sz w:val="20"/>
                <w:szCs w:val="20"/>
              </w:rPr>
              <w:t>В соответствии с законом «О защите персональных данных» разглашение данных третьим лицам не допускается. Указанные в Договоре-заявке данные Клиента являются конфиденциальными и не подлежат разглашению.</w:t>
            </w:r>
          </w:p>
        </w:tc>
      </w:tr>
      <w:tr w:rsidR="00C36BFA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24"/>
        </w:trPr>
        <w:tc>
          <w:tcPr>
            <w:tcW w:w="5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C36BFA" w:rsidRDefault="003C4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Экспедитор (Исполнитель)</w:t>
            </w:r>
          </w:p>
        </w:tc>
        <w:tc>
          <w:tcPr>
            <w:tcW w:w="55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C36BFA" w:rsidRDefault="003C443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Клиент (Заказчик)</w:t>
            </w:r>
          </w:p>
        </w:tc>
      </w:tr>
      <w:tr w:rsidR="00C36BFA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00"/>
        </w:trPr>
        <w:tc>
          <w:tcPr>
            <w:tcW w:w="5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ООО "Новый Уровень"</w:t>
            </w:r>
          </w:p>
          <w:p w:rsidR="00C36BFA" w:rsidRPr="002E7B88" w:rsidRDefault="003C443F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</w:t>
            </w:r>
            <w:r w:rsidRPr="002E7B8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E7B88">
              <w:rPr>
                <w:color w:val="000000"/>
                <w:sz w:val="20"/>
                <w:szCs w:val="20"/>
              </w:rPr>
              <w:t xml:space="preserve">+7(812) 309-88-58. 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2E7B8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E7B88">
              <w:rPr>
                <w:color w:val="000000"/>
                <w:sz w:val="20"/>
                <w:szCs w:val="20"/>
              </w:rPr>
              <w:t>:</w:t>
            </w:r>
            <w:r w:rsidRPr="002E7B88">
              <w:rPr>
                <w:color w:val="000000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2E7B88">
                <w:rPr>
                  <w:rStyle w:val="normaltextrunscx37323035"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ve</w:t>
              </w:r>
              <w:proofErr w:type="spellEnd"/>
              <w:r w:rsidRPr="002E7B88">
                <w:rPr>
                  <w:rStyle w:val="normaltextrunscx37323035"/>
                  <w:color w:val="0000FF"/>
                  <w:sz w:val="22"/>
                  <w:szCs w:val="22"/>
                  <w:u w:val="single"/>
                </w:rPr>
                <w:t>-</w:t>
              </w:r>
              <w:proofErr w:type="spellStart"/>
              <w:r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zy</w:t>
              </w:r>
              <w:proofErr w:type="spellEnd"/>
              <w:r w:rsidRPr="002E7B88">
                <w:rPr>
                  <w:rStyle w:val="normaltextrunscx37323035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Style w:val="normaltextrunscx37323035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6BFA" w:rsidRPr="002E7B88" w:rsidRDefault="003C443F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2E7B88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ИНН</w:t>
            </w:r>
            <w:r w:rsidRPr="002E7B88">
              <w:rPr>
                <w:rStyle w:val="normaltextrunscx37323035"/>
                <w:color w:val="000000"/>
                <w:sz w:val="20"/>
                <w:szCs w:val="20"/>
              </w:rPr>
              <w:t xml:space="preserve"> 7810378989 / </w:t>
            </w:r>
            <w:r w:rsidRPr="002E7B88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КПП</w:t>
            </w:r>
            <w:r w:rsidRPr="002E7B88">
              <w:rPr>
                <w:rStyle w:val="normaltextrunscx37323035"/>
                <w:color w:val="000000"/>
                <w:sz w:val="20"/>
                <w:szCs w:val="20"/>
              </w:rPr>
              <w:t xml:space="preserve"> 781001001</w:t>
            </w:r>
          </w:p>
          <w:p w:rsidR="00C36BFA" w:rsidRPr="002E7B88" w:rsidRDefault="003C443F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 w:rsidRPr="002E7B88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ОГРН</w:t>
            </w:r>
            <w:r w:rsidRPr="002E7B88">
              <w:rPr>
                <w:rStyle w:val="normaltextrunscx37323035"/>
                <w:color w:val="000000"/>
                <w:sz w:val="20"/>
                <w:szCs w:val="20"/>
              </w:rPr>
              <w:t xml:space="preserve"> 1157847293560 / </w:t>
            </w:r>
            <w:r w:rsidRPr="002E7B88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ОКПО</w:t>
            </w:r>
            <w:r w:rsidRPr="002E7B88">
              <w:rPr>
                <w:rStyle w:val="normaltextrunscx37323035"/>
                <w:color w:val="000000"/>
                <w:sz w:val="20"/>
                <w:szCs w:val="20"/>
              </w:rPr>
              <w:t xml:space="preserve"> 27421379</w:t>
            </w:r>
          </w:p>
          <w:p w:rsidR="00C36BFA" w:rsidRDefault="003C443F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E7B88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2E7B88"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/с</w:t>
            </w:r>
            <w:r w:rsidRPr="002E7B88">
              <w:rPr>
                <w:rStyle w:val="normaltextrunscx37323035"/>
                <w:color w:val="000000"/>
                <w:sz w:val="20"/>
                <w:szCs w:val="20"/>
              </w:rPr>
              <w:t xml:space="preserve"> 40702810605200000417</w:t>
            </w:r>
          </w:p>
          <w:p w:rsidR="00C36BFA" w:rsidRPr="002E7B88" w:rsidRDefault="003C443F">
            <w:pP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scx37323035"/>
                <w:b/>
                <w:bCs/>
                <w:color w:val="000000"/>
                <w:sz w:val="20"/>
                <w:szCs w:val="20"/>
              </w:rPr>
              <w:t>В</w:t>
            </w:r>
            <w:r w:rsidRPr="002E7B88">
              <w:rPr>
                <w:rStyle w:val="normaltextrunscx37323035"/>
                <w:color w:val="000000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  <w:p w:rsidR="00C36BFA" w:rsidRDefault="003C443F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scx37323035"/>
                <w:b/>
                <w:bCs/>
                <w:color w:val="000000"/>
                <w:sz w:val="20"/>
                <w:szCs w:val="20"/>
                <w:lang w:val="en-US"/>
              </w:rPr>
              <w:t>к/с</w:t>
            </w:r>
            <w:r>
              <w:rPr>
                <w:rStyle w:val="normaltextrunscx37323035"/>
                <w:color w:val="000000"/>
                <w:sz w:val="20"/>
                <w:szCs w:val="20"/>
                <w:lang w:val="en-US"/>
              </w:rPr>
              <w:t xml:space="preserve"> 30101810540300000795 / </w:t>
            </w:r>
            <w:r>
              <w:rPr>
                <w:rStyle w:val="normaltextrunscx37323035"/>
                <w:b/>
                <w:bCs/>
                <w:color w:val="000000"/>
                <w:sz w:val="20"/>
                <w:szCs w:val="20"/>
                <w:lang w:val="en-US"/>
              </w:rPr>
              <w:t xml:space="preserve">БИК </w:t>
            </w:r>
            <w:r>
              <w:rPr>
                <w:rStyle w:val="normaltextrunscx37323035"/>
                <w:color w:val="000000"/>
                <w:sz w:val="20"/>
                <w:szCs w:val="20"/>
                <w:lang w:val="en-US"/>
              </w:rPr>
              <w:t>044030795</w:t>
            </w:r>
          </w:p>
        </w:tc>
        <w:tc>
          <w:tcPr>
            <w:tcW w:w="55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Pr="002E7B88" w:rsidRDefault="002E7B88">
            <w:pPr>
              <w:rPr>
                <w:rStyle w:val="eopscx37323035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Style w:val="eopscx37323035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B88">
              <w:rPr>
                <w:rStyle w:val="eopscx37323035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</w:t>
            </w:r>
          </w:p>
          <w:p w:rsidR="00C36BFA" w:rsidRDefault="003C443F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opscx37323035"/>
                <w:b/>
                <w:bCs/>
                <w:color w:val="000000"/>
                <w:sz w:val="20"/>
                <w:szCs w:val="20"/>
              </w:rPr>
              <w:t>Серия и номер паспорта:</w:t>
            </w:r>
            <w:r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  <w:r w:rsidR="002E7B88"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  <w:r w:rsidR="002E7B88" w:rsidRPr="002E7B88">
              <w:rPr>
                <w:rStyle w:val="eopscx37323035"/>
                <w:color w:val="000000"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="002E7B88"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</w:p>
          <w:p w:rsidR="00C36BFA" w:rsidRDefault="003C443F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opscx37323035"/>
                <w:b/>
                <w:bCs/>
                <w:color w:val="000000"/>
                <w:sz w:val="20"/>
                <w:szCs w:val="20"/>
              </w:rPr>
              <w:t>Кем когда выдан:</w:t>
            </w:r>
            <w:r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  <w:r w:rsidR="002E7B88" w:rsidRPr="002E7B88">
              <w:rPr>
                <w:rStyle w:val="eopscx37323035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</w:p>
          <w:p w:rsidR="00C36BFA" w:rsidRDefault="003C443F">
            <w:pPr>
              <w:rPr>
                <w:rStyle w:val="eopscx37323035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opscx37323035"/>
                <w:b/>
                <w:bCs/>
                <w:color w:val="000000"/>
                <w:sz w:val="20"/>
                <w:szCs w:val="20"/>
              </w:rPr>
              <w:t xml:space="preserve">Прописка: </w:t>
            </w:r>
            <w:r w:rsidR="002E7B88">
              <w:rPr>
                <w:rStyle w:val="eopscx37323035"/>
                <w:color w:val="000000"/>
                <w:sz w:val="20"/>
                <w:szCs w:val="20"/>
              </w:rPr>
              <w:t xml:space="preserve"> </w:t>
            </w:r>
            <w:r w:rsidR="002E7B88" w:rsidRPr="002E7B88">
              <w:rPr>
                <w:rStyle w:val="eopscx37323035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</w:p>
          <w:p w:rsidR="00C36BFA" w:rsidRDefault="003C443F" w:rsidP="002E7B88">
            <w:proofErr w:type="gramStart"/>
            <w:r>
              <w:rPr>
                <w:rStyle w:val="eopscx37323035"/>
                <w:b/>
                <w:bCs/>
                <w:color w:val="000000"/>
                <w:sz w:val="20"/>
                <w:szCs w:val="20"/>
              </w:rPr>
              <w:t xml:space="preserve">ИНН: </w:t>
            </w:r>
            <w:r w:rsidR="002E7B88" w:rsidRPr="002E7B88">
              <w:rPr>
                <w:rStyle w:val="eopscx37323035"/>
                <w:color w:val="000000"/>
                <w:sz w:val="20"/>
                <w:szCs w:val="20"/>
                <w:u w:val="single"/>
              </w:rPr>
              <w:t xml:space="preserve">  </w:t>
            </w:r>
            <w:proofErr w:type="gramEnd"/>
            <w:r w:rsidR="002E7B88" w:rsidRPr="002E7B88">
              <w:rPr>
                <w:rStyle w:val="eopscx37323035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</w:t>
            </w:r>
          </w:p>
        </w:tc>
      </w:tr>
      <w:tr w:rsidR="00C36BFA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9"/>
        </w:trPr>
        <w:tc>
          <w:tcPr>
            <w:tcW w:w="5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Pr="002E7B88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Конт. Лицо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E7B88">
              <w:rPr>
                <w:color w:val="000000"/>
                <w:sz w:val="20"/>
                <w:szCs w:val="20"/>
              </w:rPr>
              <w:t xml:space="preserve"> </w:t>
            </w:r>
            <w:r w:rsidR="002E7B88" w:rsidRPr="002E7B88">
              <w:rPr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  <w:p w:rsidR="00C36BFA" w:rsidRPr="002E7B88" w:rsidRDefault="003C44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7B88">
              <w:rPr>
                <w:b/>
                <w:bCs/>
                <w:color w:val="000000"/>
                <w:sz w:val="20"/>
                <w:szCs w:val="20"/>
              </w:rPr>
              <w:t>Тел:</w:t>
            </w:r>
            <w:r w:rsidRPr="002E7B88">
              <w:rPr>
                <w:color w:val="000000"/>
                <w:sz w:val="20"/>
                <w:szCs w:val="20"/>
              </w:rPr>
              <w:t xml:space="preserve"> </w:t>
            </w:r>
            <w:r w:rsidR="002E7B88">
              <w:rPr>
                <w:color w:val="000000"/>
                <w:sz w:val="20"/>
                <w:szCs w:val="20"/>
              </w:rPr>
              <w:t xml:space="preserve"> </w:t>
            </w:r>
            <w:r w:rsidR="002E7B88" w:rsidRPr="002E7B88">
              <w:rPr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  <w:p w:rsidR="00C36BFA" w:rsidRDefault="003C443F" w:rsidP="002E7B8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2E7B88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2E7B8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2E7B88" w:rsidRPr="002E7B88">
              <w:rPr>
                <w:color w:val="000000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55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36BFA" w:rsidRPr="002E7B88" w:rsidRDefault="003C443F" w:rsidP="002E7B88">
            <w:proofErr w:type="gramStart"/>
            <w:r>
              <w:rPr>
                <w:b/>
                <w:color w:val="000000"/>
                <w:sz w:val="20"/>
                <w:szCs w:val="20"/>
              </w:rPr>
              <w:t>Тел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E7B88" w:rsidRPr="002E7B88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proofErr w:type="gramEnd"/>
            <w:r w:rsidR="002E7B88" w:rsidRPr="002E7B88">
              <w:rPr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2E7B88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="002E7B88" w:rsidRPr="002E7B88">
              <w:rPr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</w:tr>
    </w:tbl>
    <w:p w:rsidR="003C443F" w:rsidRDefault="003C443F">
      <w:pPr>
        <w:jc w:val="center"/>
      </w:pPr>
    </w:p>
    <w:sectPr w:rsidR="003C443F" w:rsidSect="00C36BFA">
      <w:headerReference w:type="default" r:id="rId7"/>
      <w:footerReference w:type="default" r:id="rId8"/>
      <w:pgSz w:w="11906" w:h="16838"/>
      <w:pgMar w:top="716" w:right="851" w:bottom="1400" w:left="1134" w:header="312" w:footer="235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82" w:rsidRDefault="00021982">
      <w:r>
        <w:separator/>
      </w:r>
    </w:p>
  </w:endnote>
  <w:endnote w:type="continuationSeparator" w:id="0">
    <w:p w:rsidR="00021982" w:rsidRDefault="000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FA" w:rsidRDefault="003C443F">
    <w:pPr>
      <w:pStyle w:val="ae"/>
    </w:pPr>
    <w:r>
      <w:rPr>
        <w:color w:val="000000"/>
      </w:rPr>
      <w:t>Экспедитор</w:t>
    </w:r>
    <w:r>
      <w:t xml:space="preserve">                                                                              </w:t>
    </w:r>
    <w:r>
      <w:rPr>
        <w:color w:val="000000"/>
      </w:rPr>
      <w:t>Клиент</w:t>
    </w:r>
  </w:p>
  <w:p w:rsidR="00C36BFA" w:rsidRDefault="003C443F">
    <w:pPr>
      <w:pStyle w:val="ae"/>
    </w:pPr>
    <w:r>
      <w:t xml:space="preserve">________________/ </w:t>
    </w:r>
    <w:r>
      <w:rPr>
        <w:color w:val="000000"/>
      </w:rPr>
      <w:t>Тихоньких Д.Н.</w:t>
    </w:r>
    <w:r>
      <w:t xml:space="preserve">                                     __________________/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82" w:rsidRDefault="00021982">
      <w:r>
        <w:separator/>
      </w:r>
    </w:p>
  </w:footnote>
  <w:footnote w:type="continuationSeparator" w:id="0">
    <w:p w:rsidR="00021982" w:rsidRDefault="0002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FA" w:rsidRDefault="003C443F">
    <w:pPr>
      <w:pStyle w:val="paragraphscx37323035"/>
      <w:spacing w:before="0" w:after="0"/>
      <w:jc w:val="center"/>
    </w:pPr>
    <w:r>
      <w:rPr>
        <w:rStyle w:val="normaltextrunscx37323035"/>
        <w:b/>
        <w:color w:val="000000"/>
        <w:sz w:val="22"/>
        <w:szCs w:val="22"/>
      </w:rPr>
      <w:t>Договор-заявка на перевозку груза №</w:t>
    </w:r>
    <w:r w:rsidR="002E7B88">
      <w:rPr>
        <w:rStyle w:val="normaltextrunscx37323035"/>
        <w:b/>
        <w:color w:val="000000"/>
        <w:sz w:val="22"/>
        <w:szCs w:val="22"/>
        <w:u w:val="single"/>
      </w:rPr>
      <w:t xml:space="preserve">      </w:t>
    </w:r>
    <w:r>
      <w:rPr>
        <w:rStyle w:val="normaltextrunscx37323035"/>
        <w:b/>
        <w:color w:val="000000"/>
        <w:sz w:val="22"/>
        <w:szCs w:val="22"/>
      </w:rPr>
      <w:t xml:space="preserve"> от </w:t>
    </w:r>
    <w:proofErr w:type="gramStart"/>
    <w:r>
      <w:rPr>
        <w:rStyle w:val="normaltextrunscx37323035"/>
        <w:b/>
        <w:color w:val="000000"/>
        <w:sz w:val="22"/>
        <w:szCs w:val="22"/>
      </w:rPr>
      <w:t>«</w:t>
    </w:r>
    <w:r w:rsidR="002E7B88">
      <w:rPr>
        <w:rStyle w:val="normaltextrunscx37323035"/>
        <w:b/>
        <w:color w:val="000000"/>
        <w:sz w:val="22"/>
        <w:szCs w:val="22"/>
        <w:u w:val="single"/>
      </w:rPr>
      <w:t xml:space="preserve">  </w:t>
    </w:r>
    <w:proofErr w:type="gramEnd"/>
    <w:r w:rsidR="002E7B88">
      <w:rPr>
        <w:rStyle w:val="normaltextrunscx37323035"/>
        <w:b/>
        <w:color w:val="000000"/>
        <w:sz w:val="22"/>
        <w:szCs w:val="22"/>
        <w:u w:val="single"/>
      </w:rPr>
      <w:t xml:space="preserve">       </w:t>
    </w:r>
    <w:r>
      <w:rPr>
        <w:rStyle w:val="normaltextrunscx37323035"/>
        <w:b/>
        <w:color w:val="000000"/>
        <w:sz w:val="22"/>
        <w:szCs w:val="22"/>
      </w:rPr>
      <w:t xml:space="preserve">» </w:t>
    </w:r>
    <w:r w:rsidR="002E7B88">
      <w:rPr>
        <w:rStyle w:val="normaltextrunscx37323035"/>
        <w:b/>
        <w:color w:val="000000"/>
        <w:sz w:val="22"/>
        <w:szCs w:val="22"/>
        <w:u w:val="single"/>
      </w:rPr>
      <w:t xml:space="preserve">        </w:t>
    </w:r>
    <w:r>
      <w:rPr>
        <w:rStyle w:val="normaltextrunscx37323035"/>
        <w:b/>
        <w:color w:val="000000"/>
        <w:sz w:val="22"/>
        <w:szCs w:val="22"/>
      </w:rPr>
      <w:t xml:space="preserve"> 20</w:t>
    </w:r>
    <w:r w:rsidR="002E7B88">
      <w:rPr>
        <w:rStyle w:val="normaltextrunscx37323035"/>
        <w:b/>
        <w:color w:val="000000"/>
        <w:sz w:val="22"/>
        <w:szCs w:val="22"/>
        <w:u w:val="single"/>
      </w:rPr>
      <w:t xml:space="preserve">  </w:t>
    </w:r>
    <w:r>
      <w:rPr>
        <w:rStyle w:val="normaltextrunscx37323035"/>
        <w:b/>
        <w:color w:val="000000"/>
        <w:sz w:val="22"/>
        <w:szCs w:val="22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75ED5"/>
    <w:rsid w:val="00021982"/>
    <w:rsid w:val="002E7B88"/>
    <w:rsid w:val="003C443F"/>
    <w:rsid w:val="004A0AB9"/>
    <w:rsid w:val="00575ED5"/>
    <w:rsid w:val="0060053F"/>
    <w:rsid w:val="00C36BFA"/>
    <w:rsid w:val="00E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F4F379-4991-4EAC-8914-8012EE67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6BFA"/>
  </w:style>
  <w:style w:type="character" w:customStyle="1" w:styleId="textrunscx37323035">
    <w:name w:val="textrun scx37323035"/>
    <w:basedOn w:val="1"/>
    <w:rsid w:val="00C36BFA"/>
  </w:style>
  <w:style w:type="character" w:customStyle="1" w:styleId="normaltextrunscx37323035">
    <w:name w:val="normaltextrun scx37323035"/>
    <w:basedOn w:val="1"/>
    <w:rsid w:val="00C36BFA"/>
  </w:style>
  <w:style w:type="character" w:customStyle="1" w:styleId="eopscx37323035">
    <w:name w:val="eop scx37323035"/>
    <w:basedOn w:val="1"/>
    <w:rsid w:val="00C36BFA"/>
  </w:style>
  <w:style w:type="character" w:customStyle="1" w:styleId="apple-converted-space">
    <w:name w:val="apple-converted-space"/>
    <w:basedOn w:val="1"/>
    <w:rsid w:val="00C36BFA"/>
  </w:style>
  <w:style w:type="character" w:customStyle="1" w:styleId="spellingerrorscx37323035">
    <w:name w:val="spellingerror scx37323035"/>
    <w:basedOn w:val="1"/>
    <w:rsid w:val="00C36BFA"/>
  </w:style>
  <w:style w:type="character" w:customStyle="1" w:styleId="textrunhighlightscx37323035">
    <w:name w:val="textrun highlight scx37323035"/>
    <w:basedOn w:val="1"/>
    <w:rsid w:val="00C36BFA"/>
  </w:style>
  <w:style w:type="character" w:styleId="a3">
    <w:name w:val="Hyperlink"/>
    <w:rsid w:val="00C36BFA"/>
    <w:rPr>
      <w:color w:val="0000FF"/>
      <w:u w:val="single"/>
    </w:rPr>
  </w:style>
  <w:style w:type="character" w:customStyle="1" w:styleId="10">
    <w:name w:val="Просмотренная гиперссылка1"/>
    <w:rsid w:val="00C36BFA"/>
    <w:rPr>
      <w:color w:val="0000FF"/>
      <w:u w:val="single"/>
    </w:rPr>
  </w:style>
  <w:style w:type="character" w:customStyle="1" w:styleId="textrununderlinedscx37323035">
    <w:name w:val="textrun underlined scx37323035"/>
    <w:basedOn w:val="1"/>
    <w:rsid w:val="00C36BFA"/>
  </w:style>
  <w:style w:type="character" w:customStyle="1" w:styleId="linebreakblobblobobjectscx37323035">
    <w:name w:val="linebreakblob blobobject scx37323035"/>
    <w:basedOn w:val="1"/>
    <w:rsid w:val="00C36BFA"/>
  </w:style>
  <w:style w:type="character" w:customStyle="1" w:styleId="scx37323035">
    <w:name w:val="scx37323035"/>
    <w:basedOn w:val="1"/>
    <w:rsid w:val="00C36BFA"/>
  </w:style>
  <w:style w:type="character" w:customStyle="1" w:styleId="s1">
    <w:name w:val="s1"/>
    <w:basedOn w:val="1"/>
    <w:rsid w:val="00C36BFA"/>
  </w:style>
  <w:style w:type="character" w:customStyle="1" w:styleId="s2">
    <w:name w:val="s2"/>
    <w:basedOn w:val="1"/>
    <w:rsid w:val="00C36BFA"/>
  </w:style>
  <w:style w:type="character" w:customStyle="1" w:styleId="11">
    <w:name w:val="Номер страницы1"/>
    <w:basedOn w:val="1"/>
    <w:rsid w:val="00C36BFA"/>
  </w:style>
  <w:style w:type="character" w:customStyle="1" w:styleId="12">
    <w:name w:val="Знак примечания1"/>
    <w:rsid w:val="00C36BFA"/>
    <w:rPr>
      <w:sz w:val="16"/>
      <w:szCs w:val="16"/>
    </w:rPr>
  </w:style>
  <w:style w:type="character" w:customStyle="1" w:styleId="a4">
    <w:name w:val="Текст примечания Знак"/>
    <w:basedOn w:val="1"/>
    <w:rsid w:val="00C36BFA"/>
  </w:style>
  <w:style w:type="character" w:customStyle="1" w:styleId="a5">
    <w:name w:val="Тема примечания Знак"/>
    <w:rsid w:val="00C36BFA"/>
    <w:rPr>
      <w:b/>
      <w:bCs/>
    </w:rPr>
  </w:style>
  <w:style w:type="character" w:customStyle="1" w:styleId="a6">
    <w:name w:val="Текст выноски Знак"/>
    <w:rsid w:val="00C36BF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C36BFA"/>
    <w:rPr>
      <w:color w:val="000000"/>
    </w:rPr>
  </w:style>
  <w:style w:type="character" w:customStyle="1" w:styleId="ListLabel2">
    <w:name w:val="ListLabel 2"/>
    <w:rsid w:val="00C36BFA"/>
    <w:rPr>
      <w:b/>
      <w:color w:val="000000"/>
    </w:rPr>
  </w:style>
  <w:style w:type="character" w:customStyle="1" w:styleId="ListLabel3">
    <w:name w:val="ListLabel 3"/>
    <w:rsid w:val="00C36BFA"/>
    <w:rPr>
      <w:b w:val="0"/>
    </w:rPr>
  </w:style>
  <w:style w:type="character" w:customStyle="1" w:styleId="a7">
    <w:name w:val="Символ нумерации"/>
    <w:rsid w:val="00C36BFA"/>
  </w:style>
  <w:style w:type="character" w:customStyle="1" w:styleId="a8">
    <w:name w:val="Маркеры списка"/>
    <w:rsid w:val="00C36BFA"/>
    <w:rPr>
      <w:rFonts w:ascii="OpenSymbol" w:eastAsia="OpenSymbol" w:hAnsi="OpenSymbol" w:cs="OpenSymbol"/>
    </w:rPr>
  </w:style>
  <w:style w:type="character" w:styleId="a9">
    <w:name w:val="FollowedHyperlink"/>
    <w:rsid w:val="00C36BFA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C36B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C36BFA"/>
    <w:pPr>
      <w:spacing w:after="120"/>
    </w:pPr>
  </w:style>
  <w:style w:type="paragraph" w:styleId="ac">
    <w:name w:val="List"/>
    <w:basedOn w:val="ab"/>
    <w:rsid w:val="00C36BFA"/>
    <w:rPr>
      <w:rFonts w:cs="Mangal"/>
    </w:rPr>
  </w:style>
  <w:style w:type="paragraph" w:customStyle="1" w:styleId="13">
    <w:name w:val="Название1"/>
    <w:basedOn w:val="a"/>
    <w:rsid w:val="00C36BF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36BFA"/>
    <w:pPr>
      <w:suppressLineNumbers/>
    </w:pPr>
    <w:rPr>
      <w:rFonts w:cs="Mangal"/>
    </w:rPr>
  </w:style>
  <w:style w:type="paragraph" w:customStyle="1" w:styleId="paragraphscx37323035">
    <w:name w:val="paragraph scx37323035"/>
    <w:basedOn w:val="a"/>
    <w:rsid w:val="00C36BFA"/>
    <w:pPr>
      <w:spacing w:before="100" w:after="100"/>
    </w:pPr>
  </w:style>
  <w:style w:type="paragraph" w:styleId="ad">
    <w:name w:val="header"/>
    <w:basedOn w:val="a"/>
    <w:rsid w:val="00C36BF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36BFA"/>
    <w:pPr>
      <w:suppressLineNumbers/>
      <w:tabs>
        <w:tab w:val="center" w:pos="4677"/>
        <w:tab w:val="right" w:pos="9355"/>
      </w:tabs>
    </w:pPr>
  </w:style>
  <w:style w:type="paragraph" w:customStyle="1" w:styleId="p1">
    <w:name w:val="p1"/>
    <w:basedOn w:val="a"/>
    <w:rsid w:val="00C36BFA"/>
    <w:pPr>
      <w:spacing w:before="100" w:after="100"/>
    </w:pPr>
  </w:style>
  <w:style w:type="paragraph" w:customStyle="1" w:styleId="p2">
    <w:name w:val="p2"/>
    <w:basedOn w:val="a"/>
    <w:rsid w:val="00C36BFA"/>
    <w:pPr>
      <w:spacing w:before="100" w:after="100"/>
    </w:pPr>
  </w:style>
  <w:style w:type="paragraph" w:customStyle="1" w:styleId="p3">
    <w:name w:val="p3"/>
    <w:basedOn w:val="a"/>
    <w:rsid w:val="00C36BFA"/>
    <w:pPr>
      <w:spacing w:before="100" w:after="100"/>
    </w:pPr>
  </w:style>
  <w:style w:type="paragraph" w:customStyle="1" w:styleId="p4">
    <w:name w:val="p4"/>
    <w:basedOn w:val="a"/>
    <w:rsid w:val="00C36BFA"/>
    <w:pPr>
      <w:spacing w:before="100" w:after="100"/>
    </w:pPr>
  </w:style>
  <w:style w:type="paragraph" w:customStyle="1" w:styleId="p5">
    <w:name w:val="p5"/>
    <w:basedOn w:val="a"/>
    <w:rsid w:val="00C36BFA"/>
    <w:pPr>
      <w:spacing w:before="100" w:after="100"/>
    </w:pPr>
  </w:style>
  <w:style w:type="paragraph" w:customStyle="1" w:styleId="p6">
    <w:name w:val="p6"/>
    <w:basedOn w:val="a"/>
    <w:rsid w:val="00C36BFA"/>
    <w:pPr>
      <w:spacing w:before="100" w:after="100"/>
    </w:pPr>
  </w:style>
  <w:style w:type="paragraph" w:customStyle="1" w:styleId="western">
    <w:name w:val="western"/>
    <w:basedOn w:val="a"/>
    <w:rsid w:val="00C36BFA"/>
    <w:pPr>
      <w:spacing w:before="100" w:after="100"/>
    </w:pPr>
  </w:style>
  <w:style w:type="paragraph" w:customStyle="1" w:styleId="15">
    <w:name w:val="Текст примечания1"/>
    <w:basedOn w:val="a"/>
    <w:rsid w:val="00C36BFA"/>
    <w:rPr>
      <w:sz w:val="20"/>
      <w:szCs w:val="20"/>
    </w:rPr>
  </w:style>
  <w:style w:type="paragraph" w:customStyle="1" w:styleId="16">
    <w:name w:val="Тема примечания1"/>
    <w:basedOn w:val="15"/>
    <w:rsid w:val="00C36BFA"/>
    <w:rPr>
      <w:b/>
      <w:bCs/>
    </w:rPr>
  </w:style>
  <w:style w:type="paragraph" w:customStyle="1" w:styleId="17">
    <w:name w:val="Текст выноски1"/>
    <w:basedOn w:val="a"/>
    <w:rsid w:val="00C36BFA"/>
    <w:rPr>
      <w:rFonts w:ascii="Segoe UI" w:hAnsi="Segoe UI" w:cs="Segoe UI"/>
      <w:sz w:val="18"/>
      <w:szCs w:val="18"/>
    </w:rPr>
  </w:style>
  <w:style w:type="paragraph" w:customStyle="1" w:styleId="18">
    <w:name w:val="Абзац списка1"/>
    <w:basedOn w:val="a"/>
    <w:rsid w:val="00C36BFA"/>
    <w:pPr>
      <w:ind w:left="720"/>
    </w:pPr>
  </w:style>
  <w:style w:type="paragraph" w:customStyle="1" w:styleId="af">
    <w:name w:val="Содержимое таблицы"/>
    <w:basedOn w:val="a"/>
    <w:rsid w:val="00C36BFA"/>
    <w:pPr>
      <w:suppressLineNumbers/>
    </w:pPr>
  </w:style>
  <w:style w:type="paragraph" w:customStyle="1" w:styleId="af0">
    <w:name w:val="Заголовок таблицы"/>
    <w:basedOn w:val="af"/>
    <w:rsid w:val="00C36BFA"/>
    <w:pPr>
      <w:jc w:val="center"/>
    </w:pPr>
    <w:rPr>
      <w:b/>
      <w:bCs/>
    </w:rPr>
  </w:style>
  <w:style w:type="paragraph" w:customStyle="1" w:styleId="af1">
    <w:name w:val="Содержимое врезки"/>
    <w:basedOn w:val="ab"/>
    <w:rsid w:val="00C3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-z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Dan</dc:creator>
  <cp:lastModifiedBy>User</cp:lastModifiedBy>
  <cp:revision>5</cp:revision>
  <cp:lastPrinted>2016-12-14T19:50:00Z</cp:lastPrinted>
  <dcterms:created xsi:type="dcterms:W3CDTF">2017-07-06T12:16:00Z</dcterms:created>
  <dcterms:modified xsi:type="dcterms:W3CDTF">2017-07-14T16:24:00Z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